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71" w:rsidRDefault="008F6671" w:rsidP="008F6671">
      <w:pPr>
        <w:keepNext/>
        <w:keepLines/>
        <w:spacing w:after="0" w:line="256" w:lineRule="auto"/>
        <w:ind w:left="1326" w:right="78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 xml:space="preserve">                                              Форма (образец)</w:t>
      </w:r>
    </w:p>
    <w:p w:rsidR="008F6671" w:rsidRPr="0099574F" w:rsidRDefault="008F6671" w:rsidP="008F6671">
      <w:pPr>
        <w:keepNext/>
        <w:keepLines/>
        <w:spacing w:after="0" w:line="256" w:lineRule="auto"/>
        <w:ind w:left="1326" w:right="78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 xml:space="preserve">ДОГОВОР </w:t>
      </w:r>
    </w:p>
    <w:p w:rsidR="0099574F" w:rsidRPr="0099574F" w:rsidRDefault="0099574F" w:rsidP="0099574F">
      <w:pPr>
        <w:spacing w:after="0" w:line="237" w:lineRule="auto"/>
        <w:ind w:left="3595" w:hanging="2023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 xml:space="preserve">об оказании образовательных услуг на обучение по образовательным программам среднего профессионального образования </w:t>
      </w:r>
    </w:p>
    <w:p w:rsidR="0099574F" w:rsidRPr="0099574F" w:rsidRDefault="0099574F" w:rsidP="0099574F">
      <w:pPr>
        <w:spacing w:after="9" w:line="256" w:lineRule="auto"/>
        <w:ind w:left="1300"/>
        <w:jc w:val="center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p w:rsidR="0099574F" w:rsidRPr="0099574F" w:rsidRDefault="0099574F" w:rsidP="0099574F">
      <w:pPr>
        <w:tabs>
          <w:tab w:val="center" w:pos="1871"/>
          <w:tab w:val="center" w:pos="3207"/>
          <w:tab w:val="center" w:pos="3908"/>
          <w:tab w:val="center" w:pos="4609"/>
          <w:tab w:val="right" w:pos="10672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 xml:space="preserve">           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г. </w:t>
      </w:r>
      <w:proofErr w:type="gramStart"/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Кызыл  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ab/>
      </w:r>
      <w:proofErr w:type="gramEnd"/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ab/>
        <w:t xml:space="preserve"> 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ab/>
        <w:t xml:space="preserve">  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          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«</w:t>
      </w:r>
      <w:r w:rsidR="008F667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»</w:t>
      </w:r>
      <w:r w:rsidR="008F667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20</w:t>
      </w:r>
      <w:r w:rsidR="008F667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23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г. </w:t>
      </w:r>
    </w:p>
    <w:p w:rsidR="0099574F" w:rsidRPr="0099574F" w:rsidRDefault="0099574F" w:rsidP="0099574F">
      <w:pPr>
        <w:spacing w:after="0" w:line="256" w:lineRule="auto"/>
        <w:ind w:left="1525"/>
        <w:jc w:val="center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p w:rsidR="0099574F" w:rsidRDefault="0099574F" w:rsidP="0099574F">
      <w:pPr>
        <w:spacing w:after="3" w:line="247" w:lineRule="auto"/>
        <w:ind w:left="537" w:right="125" w:firstLine="552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Государственное бюджетное профессиональное образовательное учреждение Республики Тыва «Тувинский техникум информационных технологий» (сокращённое наименование ГБПОУ РТ «Тувинский техникум информационных технологий», далее - Техникум), на основании лицензии № Л03</w:t>
      </w:r>
      <w:r w:rsidR="008F667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5-01287-17/00255219, выданной 22.12.2022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г. Мин</w:t>
      </w:r>
      <w:r w:rsidR="008F667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истерством образования 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Республики Тыва, свидетельства о государственной аккредитации серии 17А01 № 0000173, регистрационный № 2, выданного 13.05.2021 г. Министерством образования и науки Республики Тыва, на срок - бессрочно, </w:t>
      </w:r>
      <w:r w:rsidR="008F667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в лице 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</w:t>
      </w:r>
      <w:r w:rsidR="008F667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иректора </w:t>
      </w:r>
      <w:proofErr w:type="spellStart"/>
      <w:r w:rsidR="008F667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Ховалыг</w:t>
      </w:r>
      <w:proofErr w:type="spellEnd"/>
      <w:r w:rsidR="008F667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="008F667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Сай-Суу</w:t>
      </w:r>
      <w:proofErr w:type="spellEnd"/>
      <w:r w:rsidR="008F667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Алексеевны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действующего на основании Устава, (далее – </w:t>
      </w:r>
      <w:r w:rsidRPr="0099574F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>Исполнитель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), с одной стороны, и</w:t>
      </w:r>
    </w:p>
    <w:p w:rsidR="0099574F" w:rsidRPr="0099574F" w:rsidRDefault="0099574F" w:rsidP="0099574F">
      <w:pPr>
        <w:spacing w:after="3" w:line="247" w:lineRule="auto"/>
        <w:ind w:left="537" w:right="125" w:firstLine="552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_________________________________________________________________________________________________________________________________________________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p w:rsidR="0099574F" w:rsidRPr="0099574F" w:rsidRDefault="0099574F" w:rsidP="0099574F">
      <w:pPr>
        <w:spacing w:after="0" w:line="256" w:lineRule="auto"/>
        <w:ind w:left="110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r w:rsidRPr="0099574F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(Ф.И.О. </w:t>
      </w:r>
      <w:r>
        <w:rPr>
          <w:rFonts w:ascii="Times New Roman" w:eastAsia="Times New Roman" w:hAnsi="Times New Roman" w:cs="Times New Roman"/>
          <w:color w:val="000000"/>
          <w:sz w:val="16"/>
          <w:lang w:eastAsia="ru-RU"/>
        </w:rPr>
        <w:t>несовершеннолетнего/с</w:t>
      </w:r>
      <w:r w:rsidRPr="0099574F">
        <w:rPr>
          <w:rFonts w:ascii="Times New Roman" w:eastAsia="Times New Roman" w:hAnsi="Times New Roman" w:cs="Times New Roman"/>
          <w:color w:val="000000"/>
          <w:sz w:val="16"/>
          <w:lang w:eastAsia="ru-RU"/>
        </w:rPr>
        <w:t>овершеннолетнего обучающегося)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далее </w:t>
      </w:r>
      <w:r w:rsidRPr="0099574F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>«Потребитель»</w:t>
      </w:r>
    </w:p>
    <w:p w:rsidR="0099574F" w:rsidRPr="0099574F" w:rsidRDefault="0099574F" w:rsidP="0099574F">
      <w:pPr>
        <w:spacing w:after="3" w:line="247" w:lineRule="auto"/>
        <w:ind w:left="537" w:right="125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 другой стороны (далее - Стороны), заключили в соответствии с Гражданским кодексом Российской Федерации, Федеральным законом от 29.12.2012 г. № 273-ФЗ «Об образовании в Российской Федерации» и Законом Российской Федерации от 07.02.1992 г. № 2300-1 «О защите прав потребителей», а также Постановлением Правительства Российской Федерации «Об утверждении Правил оказания платных образовательных услуг» от 15.09.2020 г. № 1441, настоящий договор (далее - Договор) о нижеследующем.</w:t>
      </w:r>
    </w:p>
    <w:p w:rsidR="0099574F" w:rsidRPr="0099574F" w:rsidRDefault="0099574F" w:rsidP="0099574F">
      <w:pPr>
        <w:keepNext/>
        <w:keepLines/>
        <w:spacing w:after="0" w:line="256" w:lineRule="auto"/>
        <w:ind w:left="1551"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 xml:space="preserve">1. Предмет Договора </w:t>
      </w:r>
    </w:p>
    <w:p w:rsidR="0099574F" w:rsidRPr="0099574F" w:rsidRDefault="0099574F" w:rsidP="0099574F">
      <w:pPr>
        <w:spacing w:after="0" w:line="256" w:lineRule="auto"/>
        <w:ind w:left="1300"/>
        <w:jc w:val="center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p w:rsidR="0099574F" w:rsidRPr="0099574F" w:rsidRDefault="0099574F" w:rsidP="0099574F">
      <w:pPr>
        <w:spacing w:after="3" w:line="247" w:lineRule="auto"/>
        <w:ind w:left="537" w:right="45" w:firstLine="552"/>
        <w:jc w:val="both"/>
        <w:rPr>
          <w:rFonts w:ascii="Times New Roman" w:eastAsia="Times New Roman" w:hAnsi="Times New Roman" w:cs="Times New Roman"/>
          <w:color w:val="000000"/>
          <w:sz w:val="23"/>
          <w:u w:val="single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1.1. Исполнитель предоставляет образовательную услугу на обучение по образовательной программе среднего профессионального образования, а Потребитель осуществляет обучение </w:t>
      </w:r>
      <w:r w:rsidRPr="0099574F">
        <w:rPr>
          <w:rFonts w:ascii="Times New Roman" w:eastAsia="Times New Roman" w:hAnsi="Times New Roman" w:cs="Times New Roman"/>
          <w:color w:val="000000"/>
          <w:sz w:val="23"/>
          <w:u w:val="single"/>
          <w:lang w:eastAsia="ru-RU"/>
        </w:rPr>
        <w:t>по программе подготовки квалифицированных рабочих и служащих по профессии: 09.01.03. «</w:t>
      </w:r>
      <w:r w:rsidR="008F6671">
        <w:rPr>
          <w:rFonts w:ascii="Times New Roman" w:eastAsia="Times New Roman" w:hAnsi="Times New Roman" w:cs="Times New Roman"/>
          <w:color w:val="000000"/>
          <w:sz w:val="23"/>
          <w:u w:val="single"/>
          <w:lang w:eastAsia="ru-RU"/>
        </w:rPr>
        <w:t>Оператор информационных систем и ресурсов</w:t>
      </w:r>
      <w:r w:rsidRPr="0099574F">
        <w:rPr>
          <w:rFonts w:ascii="Times New Roman" w:eastAsia="Times New Roman" w:hAnsi="Times New Roman" w:cs="Times New Roman"/>
          <w:color w:val="000000"/>
          <w:sz w:val="23"/>
          <w:u w:val="single"/>
          <w:lang w:eastAsia="ru-RU"/>
        </w:rPr>
        <w:t>», очная форма обучения.</w:t>
      </w:r>
      <w:r w:rsidRPr="0099574F">
        <w:rPr>
          <w:rFonts w:ascii="Times New Roman" w:eastAsia="Times New Roman" w:hAnsi="Times New Roman" w:cs="Times New Roman"/>
          <w:color w:val="000000"/>
          <w:sz w:val="16"/>
          <w:u w:val="single"/>
          <w:lang w:eastAsia="ru-RU"/>
        </w:rPr>
        <w:t xml:space="preserve">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1.2. Срок освоения обучения по данной образовательной программе в соответствии с федеральным государственным образовательным стандартом среднего профессионального образования составляет: </w:t>
      </w:r>
      <w:r w:rsidRPr="0099574F">
        <w:rPr>
          <w:rFonts w:ascii="Times New Roman" w:eastAsia="Times New Roman" w:hAnsi="Times New Roman" w:cs="Times New Roman"/>
          <w:color w:val="000000"/>
          <w:sz w:val="23"/>
          <w:u w:val="single"/>
          <w:lang w:eastAsia="ru-RU"/>
        </w:rPr>
        <w:t xml:space="preserve">10 месяцев.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1.3. После освоения Потребителем данной программы подготовки и успешной сдачи государственной итоговой аттестации ему выдается </w:t>
      </w:r>
      <w:r w:rsidRPr="0099574F">
        <w:rPr>
          <w:rFonts w:ascii="Times New Roman" w:eastAsia="Times New Roman" w:hAnsi="Times New Roman" w:cs="Times New Roman"/>
          <w:color w:val="000000"/>
          <w:sz w:val="23"/>
          <w:u w:val="single" w:color="000000"/>
          <w:lang w:eastAsia="ru-RU"/>
        </w:rPr>
        <w:t>диплом государственного образца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Потребителю, не прошедшему государственной итоговой аттестации или получившему на государственной итоговой аттестации неудовлетворительные результаты, а также Потребителю, освоившему часть программы подготовки и (или) отчисленному из Техникума, выдаётся справка об обучении или периоде обучения установленного образца. </w:t>
      </w:r>
    </w:p>
    <w:p w:rsidR="0099574F" w:rsidRPr="0099574F" w:rsidRDefault="0099574F" w:rsidP="0099574F">
      <w:pPr>
        <w:spacing w:after="0" w:line="256" w:lineRule="auto"/>
        <w:ind w:left="469"/>
        <w:jc w:val="center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p w:rsidR="0099574F" w:rsidRPr="0099574F" w:rsidRDefault="0099574F" w:rsidP="0099574F">
      <w:pPr>
        <w:keepNext/>
        <w:keepLines/>
        <w:spacing w:after="0" w:line="256" w:lineRule="auto"/>
        <w:ind w:left="1549" w:right="7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 xml:space="preserve">2. Срок действия Договора </w:t>
      </w:r>
    </w:p>
    <w:p w:rsidR="0099574F" w:rsidRPr="0099574F" w:rsidRDefault="0099574F" w:rsidP="0099574F">
      <w:pPr>
        <w:spacing w:after="0" w:line="256" w:lineRule="auto"/>
        <w:ind w:left="1300"/>
        <w:jc w:val="center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   2.1. Договор вступает в силу с момента подписания его Сторонами, и действует до окончания срока обучения Потребителя.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   2.2 Срок получения среднего профессионального образования по программе подготовки 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квалифицированных рабочих и служащих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устанавливается </w:t>
      </w:r>
      <w:r w:rsidR="008F6671">
        <w:rPr>
          <w:rFonts w:ascii="Times New Roman" w:eastAsia="Times New Roman" w:hAnsi="Times New Roman" w:cs="Times New Roman"/>
          <w:color w:val="000000"/>
          <w:sz w:val="23"/>
          <w:u w:val="single"/>
          <w:lang w:eastAsia="ru-RU"/>
        </w:rPr>
        <w:t>с «01» сентября 2023</w:t>
      </w:r>
      <w:r w:rsidRPr="0099574F">
        <w:rPr>
          <w:rFonts w:ascii="Times New Roman" w:eastAsia="Times New Roman" w:hAnsi="Times New Roman" w:cs="Times New Roman"/>
          <w:color w:val="000000"/>
          <w:sz w:val="23"/>
          <w:u w:val="single"/>
          <w:lang w:eastAsia="ru-RU"/>
        </w:rPr>
        <w:t xml:space="preserve"> года. по «</w:t>
      </w:r>
      <w:proofErr w:type="gramStart"/>
      <w:r w:rsidRPr="0099574F">
        <w:rPr>
          <w:rFonts w:ascii="Times New Roman" w:eastAsia="Times New Roman" w:hAnsi="Times New Roman" w:cs="Times New Roman"/>
          <w:color w:val="000000"/>
          <w:sz w:val="23"/>
          <w:u w:val="single"/>
          <w:lang w:eastAsia="ru-RU"/>
        </w:rPr>
        <w:t>30»июня</w:t>
      </w:r>
      <w:proofErr w:type="gramEnd"/>
      <w:r w:rsidRPr="0099574F">
        <w:rPr>
          <w:rFonts w:ascii="Times New Roman" w:eastAsia="Times New Roman" w:hAnsi="Times New Roman" w:cs="Times New Roman"/>
          <w:color w:val="000000"/>
          <w:sz w:val="23"/>
          <w:u w:val="single"/>
          <w:lang w:eastAsia="ru-RU"/>
        </w:rPr>
        <w:t xml:space="preserve"> 2</w:t>
      </w:r>
      <w:r w:rsidR="008F6671">
        <w:rPr>
          <w:rFonts w:ascii="Times New Roman" w:eastAsia="Times New Roman" w:hAnsi="Times New Roman" w:cs="Times New Roman"/>
          <w:color w:val="000000"/>
          <w:sz w:val="23"/>
          <w:u w:val="single"/>
          <w:lang w:eastAsia="ru-RU"/>
        </w:rPr>
        <w:t>024</w:t>
      </w:r>
      <w:r w:rsidRPr="0099574F">
        <w:rPr>
          <w:rFonts w:ascii="Times New Roman" w:eastAsia="Times New Roman" w:hAnsi="Times New Roman" w:cs="Times New Roman"/>
          <w:color w:val="000000"/>
          <w:sz w:val="23"/>
          <w:u w:val="single"/>
          <w:lang w:eastAsia="ru-RU"/>
        </w:rPr>
        <w:t xml:space="preserve"> года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и включает в себя периоды зимних и летних каникул, учебной и производственной практик, промежуточной и государственной итоговой 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lastRenderedPageBreak/>
        <w:t xml:space="preserve">аттестации в соответствии с графиком учебного процесса, установленного для всех обучающихся Исполнителя.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   2.3. В случае академического отпуска, предусмотренного п. 4.6, а также при повторном обучении, предусмотренном п. 7.2, действие Договора приостанавливается, о чем Стороны подписывают дополнительное соглашение, в котором указывают причину и срок приостановления Договора. Договор будет считаться продолженным со дня, следующего за датой окончания срока, указанного в дополнительном соглашении.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   2.4. Действие Договора прекращается досрочно в случаях, предусм</w:t>
      </w:r>
      <w:r w:rsidR="008F667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отренных: п.4.8., п.6.1., 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п. 6.2.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99574F" w:rsidRPr="0099574F" w:rsidRDefault="0099574F" w:rsidP="0099574F">
      <w:pPr>
        <w:keepNext/>
        <w:keepLines/>
        <w:spacing w:after="0" w:line="256" w:lineRule="auto"/>
        <w:ind w:left="1549" w:right="7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 xml:space="preserve">3. Права Исполнителя, Потребителя </w:t>
      </w:r>
    </w:p>
    <w:p w:rsidR="0099574F" w:rsidRPr="0099574F" w:rsidRDefault="0099574F" w:rsidP="0099574F">
      <w:pPr>
        <w:spacing w:after="0" w:line="256" w:lineRule="auto"/>
        <w:ind w:left="1300"/>
        <w:jc w:val="center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p w:rsidR="0099574F" w:rsidRPr="0099574F" w:rsidRDefault="0099574F" w:rsidP="0099574F">
      <w:pPr>
        <w:spacing w:after="0" w:line="256" w:lineRule="auto"/>
        <w:ind w:left="1114" w:hanging="10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3.1. </w:t>
      </w:r>
      <w:r w:rsidRPr="0099574F">
        <w:rPr>
          <w:rFonts w:ascii="Times New Roman" w:eastAsia="Times New Roman" w:hAnsi="Times New Roman" w:cs="Times New Roman"/>
          <w:color w:val="000000"/>
          <w:sz w:val="23"/>
          <w:u w:val="single" w:color="000000"/>
          <w:lang w:eastAsia="ru-RU"/>
        </w:rPr>
        <w:t>Исполнитель вправе: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p w:rsidR="0099574F" w:rsidRPr="0099574F" w:rsidRDefault="0099574F" w:rsidP="0099574F">
      <w:pPr>
        <w:spacing w:after="3" w:line="247" w:lineRule="auto"/>
        <w:ind w:left="537" w:right="125" w:firstLine="552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3.1.1. Самостоятельно осуществлять образовательный процесс, устанавливать системы оценок, формы, порядок и периодичность промежуточной аттестации Потребителя. </w:t>
      </w:r>
    </w:p>
    <w:p w:rsidR="0099574F" w:rsidRPr="0099574F" w:rsidRDefault="0099574F" w:rsidP="0099574F">
      <w:pPr>
        <w:spacing w:after="3" w:line="247" w:lineRule="auto"/>
        <w:ind w:left="537" w:right="125" w:firstLine="552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3.1.2. Применять к Потребителю меры поощрения и меры дисциплинарного взыскания в соответствии с законодательством Российской Федерации, учредительными документами Техникума, настоящим Договором, а также иными локальными нормативными актами Техникума.  </w:t>
      </w:r>
    </w:p>
    <w:p w:rsidR="0099574F" w:rsidRPr="0099574F" w:rsidRDefault="0099574F" w:rsidP="0099574F">
      <w:pPr>
        <w:spacing w:after="3" w:line="247" w:lineRule="auto"/>
        <w:ind w:left="537" w:right="125" w:firstLine="552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3.1.3. В соответствии с Уставом Техникума, Федеральным законом от 29.12.2012 г. № 273-ФЗ «Об образовании в Российской Федерации» осуществлять текущий контроль успеваемости и промежуточную аттестацию Потребителя, исходя из необходимости обеспечения качественной подготовки специалистов. </w:t>
      </w:r>
    </w:p>
    <w:p w:rsidR="0099574F" w:rsidRPr="0099574F" w:rsidRDefault="0099574F" w:rsidP="0099574F">
      <w:pPr>
        <w:spacing w:after="0" w:line="256" w:lineRule="auto"/>
        <w:ind w:left="1114" w:hanging="10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3.2. </w:t>
      </w:r>
      <w:r w:rsidRPr="0099574F">
        <w:rPr>
          <w:rFonts w:ascii="Times New Roman" w:eastAsia="Times New Roman" w:hAnsi="Times New Roman" w:cs="Times New Roman"/>
          <w:color w:val="000000"/>
          <w:sz w:val="23"/>
          <w:u w:val="single" w:color="000000"/>
          <w:lang w:eastAsia="ru-RU"/>
        </w:rPr>
        <w:t>Потребитель вправе: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3.3.1. Пользоваться академическими правами в соответствии с частью 1 статьи 34 Федерального закона от 29.12.2012 г. № 273-ФЗ «Об образовании в Российской Федерации». 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3.3.2.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3.3.3. Принимать в порядке, установленном локальными нормативными актами Техникума, участие в социально-культурных, оздоровительных и иных мероприятиях, организованных Исполнителем.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3.3.4.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99574F" w:rsidRPr="0099574F" w:rsidRDefault="0099574F" w:rsidP="0099574F">
      <w:pPr>
        <w:spacing w:after="0" w:line="256" w:lineRule="auto"/>
        <w:ind w:left="1300"/>
        <w:jc w:val="center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p w:rsidR="0099574F" w:rsidRPr="0099574F" w:rsidRDefault="0099574F" w:rsidP="0099574F">
      <w:pPr>
        <w:keepNext/>
        <w:keepLines/>
        <w:spacing w:after="0" w:line="256" w:lineRule="auto"/>
        <w:ind w:right="78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 xml:space="preserve">4. Обязательства Исполнителя </w:t>
      </w:r>
    </w:p>
    <w:p w:rsidR="0099574F" w:rsidRPr="0099574F" w:rsidRDefault="0099574F" w:rsidP="0099574F">
      <w:pPr>
        <w:spacing w:after="0" w:line="256" w:lineRule="auto"/>
        <w:ind w:left="1300"/>
        <w:jc w:val="center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p w:rsidR="0099574F" w:rsidRPr="0099574F" w:rsidRDefault="0099574F" w:rsidP="0099574F">
      <w:pPr>
        <w:spacing w:after="3" w:line="247" w:lineRule="auto"/>
        <w:ind w:left="828" w:right="125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4.1. Заключить Договор с Потребителем, принимаемым на общих для всех основаниях.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4.2. Организовать обучение Потребителя по избранной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профессии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в соответствии с федеральным государственным образовательным стандартом, по учебным планам и программам, установленным в Техникуме на момент поступления.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4.3. Организовать для Потребителя систематическую аттестацию по каждой учебной дисциплине в процессе обучения и за полный академический цикл, при успешном завершении которого выдать Потребителю документы установленного образца об окончании Техникума с присвоением соответствующей квалификации, при условии выполнения им всех принятых на себя обязательств согласно Договору.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4.4. В соответствии с Уставом Техникума, Законом РФ «Об образовании в Российской Федерации» осуществлять текущий контроль успеваемости и промежуточную аттестацию Потребителя, исходя из необходимости обеспечения качественной подготовки специалистов.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lastRenderedPageBreak/>
        <w:t xml:space="preserve">4.5. Предоставлять Потребителю методические материалы, необходимые для осуществления самостоятельной работы, а также право пользоваться материальной и интеллектуальной базой Исполнителя, в том числе учебными помещениями, лабораториями, оборудованием, библиотекой, читальным залом, спортивными и оздоровительными сооружениями и т. д.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4.6. Предоставлять Потребителю по его личному заявлению и при представлении им подтверждающих документов академический отпуск в установленном порядке п.12 ч.1 ст. 34 Федерального закона от 29.12.2012 г. № 273-ФЗ «Об образовании в Российской Федерации».    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4.7. Исполнитель берёт на себя обязательства по стипендиальному, материальному и социальному обеспечению Потребителя за исключением случаев, касающихся выплат пособий на рождение ребенка и по уходу за ребенком до достижения им возраста 1,5 лет, выплачиваемых за счет средств ФСС РФ в установленном законодательством порядке. </w:t>
      </w:r>
    </w:p>
    <w:p w:rsidR="0099574F" w:rsidRPr="0099574F" w:rsidRDefault="0099574F" w:rsidP="0099574F">
      <w:pPr>
        <w:spacing w:after="3" w:line="247" w:lineRule="auto"/>
        <w:ind w:left="828" w:right="125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4.8. Исполнитель оставляет за собой право отчислять Потребителя: </w:t>
      </w:r>
    </w:p>
    <w:p w:rsidR="0099574F" w:rsidRPr="0099574F" w:rsidRDefault="0099574F" w:rsidP="0099574F">
      <w:pPr>
        <w:numPr>
          <w:ilvl w:val="0"/>
          <w:numId w:val="1"/>
        </w:numPr>
        <w:spacing w:after="3" w:line="247" w:lineRule="auto"/>
        <w:ind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 нарушение Устава Техникума, Правил внутреннего распорядка обучающихся техникума.</w:t>
      </w:r>
    </w:p>
    <w:p w:rsidR="0099574F" w:rsidRPr="0099574F" w:rsidRDefault="0099574F" w:rsidP="0099574F">
      <w:pPr>
        <w:numPr>
          <w:ilvl w:val="0"/>
          <w:numId w:val="1"/>
        </w:numPr>
        <w:spacing w:after="3" w:line="247" w:lineRule="auto"/>
        <w:ind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в случае осуждения Потребителя за уголовно наказуемые деяния к лишению свободы, либо совершение иного противоправного деяния; </w:t>
      </w:r>
    </w:p>
    <w:p w:rsidR="0099574F" w:rsidRPr="0099574F" w:rsidRDefault="0099574F" w:rsidP="0099574F">
      <w:pPr>
        <w:numPr>
          <w:ilvl w:val="0"/>
          <w:numId w:val="1"/>
        </w:numPr>
        <w:spacing w:after="3" w:line="247" w:lineRule="auto"/>
        <w:ind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за академическую неуспеваемость;  </w:t>
      </w:r>
    </w:p>
    <w:p w:rsidR="0099574F" w:rsidRPr="0099574F" w:rsidRDefault="0099574F" w:rsidP="0099574F">
      <w:pPr>
        <w:numPr>
          <w:ilvl w:val="0"/>
          <w:numId w:val="1"/>
        </w:numPr>
        <w:spacing w:after="3" w:line="247" w:lineRule="auto"/>
        <w:ind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по состоянию здоровья Потребителя при наличии медицинского заключения;  </w:t>
      </w:r>
    </w:p>
    <w:p w:rsidR="0099574F" w:rsidRPr="0099574F" w:rsidRDefault="0099574F" w:rsidP="0099574F">
      <w:pPr>
        <w:numPr>
          <w:ilvl w:val="0"/>
          <w:numId w:val="1"/>
        </w:numPr>
        <w:spacing w:after="3" w:line="247" w:lineRule="auto"/>
        <w:ind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по окончании срока обучения;  </w:t>
      </w:r>
    </w:p>
    <w:p w:rsidR="0099574F" w:rsidRPr="0099574F" w:rsidRDefault="0099574F" w:rsidP="0099574F">
      <w:pPr>
        <w:numPr>
          <w:ilvl w:val="0"/>
          <w:numId w:val="1"/>
        </w:numPr>
        <w:spacing w:after="3" w:line="247" w:lineRule="auto"/>
        <w:ind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в случае нарушения, невыполнения и/или несвоевременного исполнения обязательств по Договору. </w:t>
      </w:r>
    </w:p>
    <w:p w:rsidR="0099574F" w:rsidRPr="0099574F" w:rsidRDefault="0099574F" w:rsidP="0099574F">
      <w:pPr>
        <w:spacing w:after="3" w:line="247" w:lineRule="auto"/>
        <w:ind w:left="949" w:right="125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99574F" w:rsidRPr="0099574F" w:rsidRDefault="0099574F" w:rsidP="0099574F">
      <w:pPr>
        <w:keepNext/>
        <w:keepLines/>
        <w:spacing w:after="0" w:line="256" w:lineRule="auto"/>
        <w:ind w:left="1551" w:right="7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 xml:space="preserve">5. Обязательства Потребителя </w:t>
      </w:r>
    </w:p>
    <w:p w:rsidR="0099574F" w:rsidRPr="0099574F" w:rsidRDefault="0099574F" w:rsidP="0099574F">
      <w:pPr>
        <w:spacing w:after="0" w:line="256" w:lineRule="auto"/>
        <w:ind w:left="1021"/>
        <w:jc w:val="center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p w:rsidR="0099574F" w:rsidRPr="0099574F" w:rsidRDefault="0099574F" w:rsidP="0099574F">
      <w:pPr>
        <w:spacing w:after="3" w:line="247" w:lineRule="auto"/>
        <w:ind w:left="537" w:right="125"/>
        <w:jc w:val="both"/>
        <w:rPr>
          <w:rFonts w:ascii="Times New Roman" w:eastAsia="Times New Roman" w:hAnsi="Times New Roman" w:cs="Times New Roman"/>
          <w:color w:val="000000"/>
          <w:sz w:val="23"/>
          <w:u w:val="single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  5.1. Принять условия, осуществляемого Исполнителем обучения и овладеть всеми видами профессиональной деятельности, соответствующей квалификационной характеристике специалиста: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r w:rsidRPr="0099574F">
        <w:rPr>
          <w:rFonts w:ascii="Times New Roman" w:eastAsia="Times New Roman" w:hAnsi="Times New Roman" w:cs="Times New Roman"/>
          <w:color w:val="000000"/>
          <w:sz w:val="23"/>
          <w:u w:val="single"/>
          <w:lang w:eastAsia="ru-RU"/>
        </w:rPr>
        <w:t xml:space="preserve">оператор </w:t>
      </w:r>
      <w:r w:rsidR="008F6671">
        <w:rPr>
          <w:rFonts w:ascii="Times New Roman" w:eastAsia="Times New Roman" w:hAnsi="Times New Roman" w:cs="Times New Roman"/>
          <w:color w:val="000000"/>
          <w:sz w:val="23"/>
          <w:u w:val="single"/>
          <w:lang w:eastAsia="ru-RU"/>
        </w:rPr>
        <w:t>информационных систем и ресурсов.</w:t>
      </w:r>
    </w:p>
    <w:p w:rsidR="0099574F" w:rsidRPr="0099574F" w:rsidRDefault="0099574F" w:rsidP="0099574F">
      <w:pPr>
        <w:spacing w:after="3" w:line="247" w:lineRule="auto"/>
        <w:ind w:left="537" w:right="125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   5.2. Подписать с Исполнителем Договор на весь период обучения </w:t>
      </w:r>
      <w:r w:rsidRPr="0099574F">
        <w:rPr>
          <w:rFonts w:ascii="Times New Roman" w:eastAsia="Times New Roman" w:hAnsi="Times New Roman" w:cs="Times New Roman"/>
          <w:color w:val="000000"/>
          <w:sz w:val="23"/>
          <w:u w:val="single"/>
          <w:lang w:eastAsia="ru-RU"/>
        </w:rPr>
        <w:t>10 месяцев.</w:t>
      </w: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    </w:t>
      </w:r>
    </w:p>
    <w:p w:rsidR="0099574F" w:rsidRPr="0099574F" w:rsidRDefault="0099574F" w:rsidP="0099574F">
      <w:pPr>
        <w:spacing w:after="3" w:line="247" w:lineRule="auto"/>
        <w:ind w:left="537" w:right="125" w:firstLine="552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5.3. Соблюдать правопорядок в соответствии с действующим законодательством, Устав Исполнителя, Правил внутреннего распорядка обучающихся техникума, а также иные локальные нормативно-правовые акты Исполнителя.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5.4. Полностью и своевременно выполнять учебные планы и программы, в соответствии с установленными Исполнителем требованиями и сроками.  </w:t>
      </w:r>
    </w:p>
    <w:p w:rsidR="0099574F" w:rsidRPr="0099574F" w:rsidRDefault="0099574F" w:rsidP="0099574F">
      <w:pPr>
        <w:spacing w:after="3" w:line="247" w:lineRule="auto"/>
        <w:ind w:left="537" w:right="125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   5.5. Принимать участие в проведении и реализации общественных, спортивных, культурно-массовых и других мероприятиях Техникума. </w:t>
      </w:r>
    </w:p>
    <w:p w:rsidR="0099574F" w:rsidRPr="0099574F" w:rsidRDefault="0099574F" w:rsidP="0099574F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                 </w:t>
      </w:r>
    </w:p>
    <w:p w:rsidR="0099574F" w:rsidRPr="0099574F" w:rsidRDefault="0099574F" w:rsidP="0099574F">
      <w:pPr>
        <w:keepNext/>
        <w:keepLines/>
        <w:spacing w:after="0" w:line="256" w:lineRule="auto"/>
        <w:ind w:left="1552" w:right="7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 xml:space="preserve">6. Условия расторжения договора </w:t>
      </w:r>
    </w:p>
    <w:p w:rsidR="0099574F" w:rsidRPr="0099574F" w:rsidRDefault="0099574F" w:rsidP="0099574F">
      <w:pPr>
        <w:spacing w:after="0" w:line="256" w:lineRule="auto"/>
        <w:ind w:left="110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p w:rsidR="0099574F" w:rsidRPr="0099574F" w:rsidRDefault="0099574F" w:rsidP="0099574F">
      <w:pPr>
        <w:spacing w:after="3" w:line="244" w:lineRule="auto"/>
        <w:ind w:left="567" w:right="125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ab/>
        <w:t xml:space="preserve">       6.1. Условия настоящего Договора могут быть изменены по соглашению Сторон в соответствии с действующим законодательством Российской Федерации. </w:t>
      </w:r>
    </w:p>
    <w:p w:rsidR="0099574F" w:rsidRPr="0099574F" w:rsidRDefault="0099574F" w:rsidP="0099574F">
      <w:pPr>
        <w:spacing w:after="3" w:line="247" w:lineRule="auto"/>
        <w:ind w:left="1089" w:right="125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6.2. Настоящий Договор может быть расторгнут по соглашению Сторон. </w:t>
      </w:r>
    </w:p>
    <w:p w:rsidR="0099574F" w:rsidRPr="0099574F" w:rsidRDefault="0099574F" w:rsidP="0099574F">
      <w:pPr>
        <w:spacing w:after="3" w:line="244" w:lineRule="auto"/>
        <w:ind w:left="567" w:right="125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ab/>
        <w:t xml:space="preserve">       6.3. Настоящий Договор расторгается Сторонами в случаях, предусмотренных п. 4.8 настоящего Договора. </w:t>
      </w:r>
    </w:p>
    <w:p w:rsidR="0099574F" w:rsidRPr="0099574F" w:rsidRDefault="0099574F" w:rsidP="0099574F">
      <w:pPr>
        <w:spacing w:after="3" w:line="247" w:lineRule="auto"/>
        <w:ind w:left="1089" w:right="125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6.4. Договор также может быть расторгнут: </w:t>
      </w:r>
    </w:p>
    <w:p w:rsidR="0099574F" w:rsidRPr="0099574F" w:rsidRDefault="0099574F" w:rsidP="0099574F">
      <w:pPr>
        <w:numPr>
          <w:ilvl w:val="0"/>
          <w:numId w:val="2"/>
        </w:numPr>
        <w:spacing w:after="1" w:line="237" w:lineRule="auto"/>
        <w:ind w:right="62" w:firstLine="552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по инициативе Потребителя, в том числе в случае перевода Потребителя для продолжения освоения образовательной программы в другую организацию, осуществляющую образовательную деятельность; </w:t>
      </w:r>
    </w:p>
    <w:p w:rsidR="0099574F" w:rsidRDefault="0099574F" w:rsidP="0099574F">
      <w:pPr>
        <w:numPr>
          <w:ilvl w:val="0"/>
          <w:numId w:val="2"/>
        </w:numPr>
        <w:spacing w:after="3" w:line="247" w:lineRule="auto"/>
        <w:ind w:right="62" w:firstLine="552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по обстоятельствам, не зависящим от воли Потребителя и Исполнителя, в том числе в случае ликвидации Исполнителя. </w:t>
      </w:r>
    </w:p>
    <w:p w:rsidR="0099574F" w:rsidRPr="0099574F" w:rsidRDefault="0099574F" w:rsidP="0099574F">
      <w:pPr>
        <w:numPr>
          <w:ilvl w:val="0"/>
          <w:numId w:val="2"/>
        </w:numPr>
        <w:spacing w:after="3" w:line="247" w:lineRule="auto"/>
        <w:ind w:right="62" w:firstLine="552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99574F" w:rsidRPr="0099574F" w:rsidRDefault="0099574F" w:rsidP="0099574F">
      <w:pPr>
        <w:keepNext/>
        <w:keepLines/>
        <w:spacing w:after="0" w:line="256" w:lineRule="auto"/>
        <w:ind w:left="1550" w:right="7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lastRenderedPageBreak/>
        <w:t xml:space="preserve">7. Особые условия </w:t>
      </w:r>
    </w:p>
    <w:p w:rsidR="0099574F" w:rsidRPr="0099574F" w:rsidRDefault="0099574F" w:rsidP="0099574F">
      <w:pPr>
        <w:spacing w:after="0" w:line="256" w:lineRule="auto"/>
        <w:ind w:left="1300"/>
        <w:jc w:val="center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    7.1. Потребитель имеет право на восстановление в число обучающихся, на основании личного заявления о восстановлении в Техникум в течение пяти лет после отчисления. Восстановление производится при наличии свободных мест на соответствующем курсе после заключения нового Договора. </w:t>
      </w:r>
    </w:p>
    <w:p w:rsidR="0099574F" w:rsidRPr="0099574F" w:rsidRDefault="0099574F" w:rsidP="0099574F">
      <w:pPr>
        <w:spacing w:after="1" w:line="237" w:lineRule="auto"/>
        <w:ind w:left="537" w:firstLine="266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   7.2. Потребитель, в случае академической неуспеваемости, может пройти на основании личного заявления повторное обучение на соответствующем курсе в порядке, установленном у Исполнителя. </w:t>
      </w:r>
    </w:p>
    <w:p w:rsidR="0099574F" w:rsidRPr="0099574F" w:rsidRDefault="0099574F" w:rsidP="0099574F">
      <w:pPr>
        <w:spacing w:after="3" w:line="247" w:lineRule="auto"/>
        <w:ind w:left="1380" w:right="125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7.3 Повторное обучение на соответствующем курсе возможно только с начала нового </w:t>
      </w:r>
    </w:p>
    <w:p w:rsidR="0099574F" w:rsidRPr="0099574F" w:rsidRDefault="0099574F" w:rsidP="0099574F">
      <w:pPr>
        <w:spacing w:after="3" w:line="247" w:lineRule="auto"/>
        <w:ind w:left="537" w:right="125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учебного года.  </w:t>
      </w:r>
    </w:p>
    <w:p w:rsidR="0099574F" w:rsidRPr="0099574F" w:rsidRDefault="0099574F" w:rsidP="0099574F">
      <w:pPr>
        <w:keepNext/>
        <w:keepLines/>
        <w:spacing w:after="0" w:line="256" w:lineRule="auto"/>
        <w:ind w:left="1552" w:right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 xml:space="preserve">8. Ответственность сторон </w:t>
      </w:r>
    </w:p>
    <w:p w:rsidR="0099574F" w:rsidRPr="0099574F" w:rsidRDefault="0099574F" w:rsidP="0099574F">
      <w:pPr>
        <w:spacing w:after="0" w:line="256" w:lineRule="auto"/>
        <w:ind w:left="1300"/>
        <w:jc w:val="center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p w:rsidR="0099574F" w:rsidRPr="0099574F" w:rsidRDefault="0099574F" w:rsidP="0099574F">
      <w:pPr>
        <w:spacing w:after="3" w:line="247" w:lineRule="auto"/>
        <w:ind w:left="537" w:right="125" w:firstLine="82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8.1. Стороны несут ответственность за выполнение обязательств по Договору в соответствии с действующим законодательством Российской Федерации и условиями Договора.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   8.2. Потребитель несёт ответственность перед Исполнителем за сохранность и использование предоставленного ему имущества и возмещают ущерб в полном объеме. Возмещение вреда не освобождает Потребителя от привлечения его к дисциплинарной, административной или уголовной ответственности в соответствии с законодательством Российской Федерации.         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   8.3. 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и эти обстоятельства непосредственно повлияли на исполнение Договора. К обстоятельствам непреодолимой силы относятся события, например, землетрясение, наводнение, пожар. </w:t>
      </w:r>
    </w:p>
    <w:p w:rsidR="0099574F" w:rsidRPr="0099574F" w:rsidRDefault="0099574F" w:rsidP="0099574F">
      <w:pPr>
        <w:spacing w:after="3" w:line="247" w:lineRule="auto"/>
        <w:ind w:left="537" w:right="12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    При возникновении обстоятельств непреодолимой силы, препятствующих исполнению обязательств по Договору одной из Сторон, она обязана письменно оповестить другую сторону незамедлительно после возникновения таких обстоятельств. </w:t>
      </w:r>
    </w:p>
    <w:p w:rsidR="0099574F" w:rsidRPr="0099574F" w:rsidRDefault="0099574F" w:rsidP="0099574F">
      <w:pPr>
        <w:spacing w:after="0" w:line="256" w:lineRule="auto"/>
        <w:ind w:left="828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p w:rsidR="0099574F" w:rsidRPr="0099574F" w:rsidRDefault="0099574F" w:rsidP="0099574F">
      <w:pPr>
        <w:keepNext/>
        <w:keepLines/>
        <w:spacing w:after="0" w:line="256" w:lineRule="auto"/>
        <w:ind w:left="155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 xml:space="preserve">9. Прочие условия </w:t>
      </w:r>
    </w:p>
    <w:p w:rsidR="0099574F" w:rsidRPr="0099574F" w:rsidRDefault="0099574F" w:rsidP="0099574F">
      <w:pPr>
        <w:spacing w:after="3" w:line="247" w:lineRule="auto"/>
        <w:ind w:left="552" w:right="13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99574F" w:rsidRPr="0099574F" w:rsidRDefault="0099574F" w:rsidP="0099574F">
      <w:pPr>
        <w:spacing w:after="3" w:line="247" w:lineRule="auto"/>
        <w:ind w:left="537" w:right="125" w:firstLine="82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9.1. Для создания дополнительных условий функционирования и развития образовательного учреждения, охраны жизни и здоровья, обеспечения безопасности обучающихся и сотрудников, осуществления образовательного процесса, в том числе укрепления и развития материальной базы, обустройство интерьера, проведения ремонтных работ, приобретения предметов хозяйственного пользования, обеспечения учебно-методического процесса, либо решения иных задач, не противоречащих уставной деятельности техникума и действующему законодательству Российской Федерации могут привлекаться дополнительные источники финансирования, полученные в результате: </w:t>
      </w:r>
    </w:p>
    <w:p w:rsidR="0099574F" w:rsidRPr="0099574F" w:rsidRDefault="0099574F" w:rsidP="0099574F">
      <w:pPr>
        <w:numPr>
          <w:ilvl w:val="0"/>
          <w:numId w:val="3"/>
        </w:numPr>
        <w:spacing w:after="3" w:line="247" w:lineRule="auto"/>
        <w:ind w:right="125" w:firstLine="82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целевых взносов физических и (или) юридических лиц, в том числе иностранных граждан и юридических лиц; </w:t>
      </w:r>
    </w:p>
    <w:p w:rsidR="0099574F" w:rsidRPr="0099574F" w:rsidRDefault="0099574F" w:rsidP="0099574F">
      <w:pPr>
        <w:numPr>
          <w:ilvl w:val="0"/>
          <w:numId w:val="3"/>
        </w:numPr>
        <w:spacing w:after="3" w:line="247" w:lineRule="auto"/>
        <w:ind w:right="125" w:firstLine="82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добровольных пожертвований; </w:t>
      </w:r>
    </w:p>
    <w:p w:rsidR="0099574F" w:rsidRPr="0099574F" w:rsidRDefault="0099574F" w:rsidP="0099574F">
      <w:pPr>
        <w:numPr>
          <w:ilvl w:val="0"/>
          <w:numId w:val="3"/>
        </w:numPr>
        <w:spacing w:after="3" w:line="247" w:lineRule="auto"/>
        <w:ind w:right="125" w:firstLine="82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спонсорской помощи организаций, юридических и физических лиц, в том числе иностранных граждан; </w:t>
      </w:r>
    </w:p>
    <w:p w:rsidR="0099574F" w:rsidRPr="0099574F" w:rsidRDefault="0099574F" w:rsidP="0099574F">
      <w:pPr>
        <w:numPr>
          <w:ilvl w:val="0"/>
          <w:numId w:val="3"/>
        </w:numPr>
        <w:spacing w:after="3" w:line="247" w:lineRule="auto"/>
        <w:ind w:right="125" w:firstLine="82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любой добровольной деятельности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 </w:t>
      </w:r>
    </w:p>
    <w:p w:rsidR="0099574F" w:rsidRPr="0099574F" w:rsidRDefault="0099574F" w:rsidP="0099574F">
      <w:pPr>
        <w:numPr>
          <w:ilvl w:val="1"/>
          <w:numId w:val="4"/>
        </w:numPr>
        <w:spacing w:after="3" w:line="247" w:lineRule="auto"/>
        <w:ind w:right="125" w:firstLine="82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lastRenderedPageBreak/>
        <w:t xml:space="preserve">Привлечение образовательным учреждением внебюджетных средств является правом, а не обязанностью. </w:t>
      </w:r>
    </w:p>
    <w:p w:rsidR="0099574F" w:rsidRPr="0099574F" w:rsidRDefault="0099574F" w:rsidP="0099574F">
      <w:pPr>
        <w:numPr>
          <w:ilvl w:val="1"/>
          <w:numId w:val="4"/>
        </w:numPr>
        <w:spacing w:after="3" w:line="247" w:lineRule="auto"/>
        <w:ind w:right="125" w:firstLine="82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Привлечение образовательным учреждением дополнительных финансовых средств не влечет за собой снижения нормативов и (или) абсолютных размеров его финансирования за счет средств учредителя. </w:t>
      </w:r>
    </w:p>
    <w:p w:rsidR="0099574F" w:rsidRPr="0099574F" w:rsidRDefault="0099574F" w:rsidP="0099574F">
      <w:pPr>
        <w:numPr>
          <w:ilvl w:val="1"/>
          <w:numId w:val="4"/>
        </w:numPr>
        <w:spacing w:after="3" w:line="247" w:lineRule="auto"/>
        <w:ind w:right="125" w:firstLine="82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Основными принципами привлечения дополнительных средств образовательного учреждения являются добровольность их внесения физическими и юридическими лицами, в том числе родителями (законными представителями), законность, конфиденциальность при получении и гласность при расходовании.  </w:t>
      </w:r>
    </w:p>
    <w:p w:rsidR="0099574F" w:rsidRPr="0099574F" w:rsidRDefault="0099574F" w:rsidP="0099574F">
      <w:pPr>
        <w:numPr>
          <w:ilvl w:val="1"/>
          <w:numId w:val="4"/>
        </w:numPr>
        <w:spacing w:after="3" w:line="247" w:lineRule="auto"/>
        <w:ind w:right="125" w:firstLine="82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Все приложения, дополнения, изменения и все виды протоколов к Договору будут являться его неотъемлемой частью и иметь юридическую силу, если они будут выполнены в письменном виде и подписаны обеими сторонами. </w:t>
      </w:r>
    </w:p>
    <w:p w:rsidR="0099574F" w:rsidRPr="0099574F" w:rsidRDefault="0099574F" w:rsidP="0099574F">
      <w:pPr>
        <w:numPr>
          <w:ilvl w:val="1"/>
          <w:numId w:val="4"/>
        </w:numPr>
        <w:spacing w:after="3" w:line="247" w:lineRule="auto"/>
        <w:ind w:right="125" w:firstLine="82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При возникновении споров и разногласий между сторонами они обязуются принять все меры для их разрешения путем переговоров. </w:t>
      </w:r>
    </w:p>
    <w:p w:rsidR="0099574F" w:rsidRPr="0099574F" w:rsidRDefault="0099574F" w:rsidP="0099574F">
      <w:pPr>
        <w:numPr>
          <w:ilvl w:val="1"/>
          <w:numId w:val="4"/>
        </w:numPr>
        <w:spacing w:after="3" w:line="247" w:lineRule="auto"/>
        <w:ind w:right="125" w:firstLine="82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В случае если стороны не достигли договоренности, их споры и разногласия могут быть переданы для рассмотрения в суд, в соответствии с законодательством Российской Федерации. </w:t>
      </w:r>
    </w:p>
    <w:p w:rsidR="0099574F" w:rsidRPr="0099574F" w:rsidRDefault="0099574F" w:rsidP="0099574F">
      <w:pPr>
        <w:numPr>
          <w:ilvl w:val="1"/>
          <w:numId w:val="4"/>
        </w:numPr>
        <w:spacing w:after="3" w:line="247" w:lineRule="auto"/>
        <w:ind w:right="125" w:firstLine="82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Если одна из Сторон изменит свой адрес, то она обязана проинформировать об этом другую Сторону. </w:t>
      </w:r>
    </w:p>
    <w:p w:rsidR="0099574F" w:rsidRPr="0099574F" w:rsidRDefault="0099574F" w:rsidP="0099574F">
      <w:pPr>
        <w:numPr>
          <w:ilvl w:val="1"/>
          <w:numId w:val="4"/>
        </w:numPr>
        <w:spacing w:after="3" w:line="247" w:lineRule="auto"/>
        <w:ind w:right="125" w:firstLine="82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В соответствии с Федеральным законом от 27.07.2006 г. № 152-ФЗ «О персональных данных», Техникум устанавливает порядок получения, учёта, обработки, накопления, хранения и защиты сведений, отнесённых к персональным данным Потребителя. Обработка персональных данных Потребителя осуществляется исключительно в целях обеспечения соблюдения законов и иных нормативных правовых актов. </w:t>
      </w:r>
    </w:p>
    <w:p w:rsidR="0099574F" w:rsidRPr="0099574F" w:rsidRDefault="0099574F" w:rsidP="0099574F">
      <w:pPr>
        <w:spacing w:after="3" w:line="247" w:lineRule="auto"/>
        <w:ind w:left="537" w:right="125" w:firstLine="82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Потребитель письменно даёт согласие на обработку своих персональных данных, связанных с обучением в техникуме, в порядке, установленном Федеральным законом от 27.07.2006 г. № 152-ФЗ «О персональных данных», информационных системах персональных данных, в том числе в электронном виде. </w:t>
      </w:r>
    </w:p>
    <w:p w:rsidR="0099574F" w:rsidRPr="0099574F" w:rsidRDefault="0099574F" w:rsidP="0099574F">
      <w:pPr>
        <w:numPr>
          <w:ilvl w:val="1"/>
          <w:numId w:val="4"/>
        </w:numPr>
        <w:spacing w:after="3" w:line="247" w:lineRule="auto"/>
        <w:ind w:right="125" w:firstLine="82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При поступлении в Техникум, Потребитель заполняет заявление с указанием своих персональных данных. Все графы заявления должны быть полностью заполнены, в точном соответствии с представленными документами, содержать полные и достоверные ответы на поставленные вопросы. Исправления, зачеркивания, прочерки и помарки при заполнении заявления не допускаются. Указанные сведения являются конфиденциальными и не подлежат разглашению иначе как по основаниям, предусмотренным законодательством Российской Федерации. </w:t>
      </w:r>
    </w:p>
    <w:p w:rsidR="0099574F" w:rsidRPr="0099574F" w:rsidRDefault="0099574F" w:rsidP="0099574F">
      <w:pPr>
        <w:numPr>
          <w:ilvl w:val="1"/>
          <w:numId w:val="4"/>
        </w:numPr>
        <w:spacing w:after="3" w:line="247" w:lineRule="auto"/>
        <w:ind w:right="125" w:firstLine="82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Сведения, указанные в настоящем Договоре, соответствуют информации, размещённой на официальном сайте Исполнителя в сети «Интернет» на дату заключения настоящего Договора. </w:t>
      </w:r>
    </w:p>
    <w:p w:rsidR="0099574F" w:rsidRPr="0099574F" w:rsidRDefault="0099574F" w:rsidP="0099574F">
      <w:pPr>
        <w:numPr>
          <w:ilvl w:val="1"/>
          <w:numId w:val="4"/>
        </w:numPr>
        <w:spacing w:after="3" w:line="247" w:lineRule="auto"/>
        <w:ind w:right="125" w:firstLine="82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Договор составлен и подписан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99574F" w:rsidRPr="0099574F" w:rsidRDefault="0099574F" w:rsidP="0099574F">
      <w:pPr>
        <w:numPr>
          <w:ilvl w:val="1"/>
          <w:numId w:val="4"/>
        </w:numPr>
        <w:spacing w:after="3" w:line="247" w:lineRule="auto"/>
        <w:ind w:right="125" w:firstLine="82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Изменения и дополнения оформляются дополнительными соглашениями к Договору.</w:t>
      </w:r>
    </w:p>
    <w:p w:rsidR="0099574F" w:rsidRDefault="0099574F" w:rsidP="0099574F">
      <w:pPr>
        <w:spacing w:after="0" w:line="256" w:lineRule="auto"/>
        <w:ind w:left="1380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p w:rsidR="0099574F" w:rsidRDefault="0099574F" w:rsidP="0099574F">
      <w:pPr>
        <w:spacing w:after="0" w:line="256" w:lineRule="auto"/>
        <w:ind w:left="1380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99574F" w:rsidRDefault="0099574F" w:rsidP="0099574F">
      <w:pPr>
        <w:spacing w:after="0" w:line="256" w:lineRule="auto"/>
        <w:ind w:left="1380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99574F" w:rsidRDefault="0099574F" w:rsidP="0099574F">
      <w:pPr>
        <w:spacing w:after="0" w:line="256" w:lineRule="auto"/>
        <w:ind w:left="1380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99574F" w:rsidRDefault="0099574F" w:rsidP="0099574F">
      <w:pPr>
        <w:spacing w:after="0" w:line="256" w:lineRule="auto"/>
        <w:ind w:left="1380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99574F" w:rsidRDefault="0099574F" w:rsidP="0099574F">
      <w:pPr>
        <w:spacing w:after="0" w:line="256" w:lineRule="auto"/>
        <w:ind w:left="1380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99574F" w:rsidRPr="0099574F" w:rsidRDefault="0099574F" w:rsidP="0099574F">
      <w:pPr>
        <w:spacing w:after="0" w:line="256" w:lineRule="auto"/>
        <w:ind w:left="1380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99574F" w:rsidRPr="0099574F" w:rsidRDefault="0099574F" w:rsidP="0099574F">
      <w:pPr>
        <w:keepNext/>
        <w:keepLines/>
        <w:spacing w:after="0" w:line="256" w:lineRule="auto"/>
        <w:ind w:left="166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  <w:r w:rsidRPr="0099574F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lastRenderedPageBreak/>
        <w:t xml:space="preserve">10. Адреса и реквизиты сторон </w:t>
      </w:r>
    </w:p>
    <w:p w:rsidR="0099574F" w:rsidRPr="0099574F" w:rsidRDefault="0099574F" w:rsidP="0099574F">
      <w:pPr>
        <w:spacing w:after="3" w:line="247" w:lineRule="auto"/>
        <w:ind w:left="552" w:right="135" w:firstLine="266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8930" w:type="dxa"/>
        <w:tblInd w:w="532" w:type="dxa"/>
        <w:tblLayout w:type="fixed"/>
        <w:tblCellMar>
          <w:top w:w="43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4536"/>
        <w:gridCol w:w="4394"/>
      </w:tblGrid>
      <w:tr w:rsidR="0099574F" w:rsidRPr="0099574F" w:rsidTr="0099574F">
        <w:trPr>
          <w:trHeight w:val="26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74F" w:rsidRPr="0099574F" w:rsidRDefault="0099574F" w:rsidP="0099574F">
            <w:pPr>
              <w:spacing w:line="256" w:lineRule="auto"/>
              <w:ind w:right="41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Исполнитель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74F" w:rsidRPr="0099574F" w:rsidRDefault="0099574F" w:rsidP="0099574F">
            <w:pPr>
              <w:spacing w:line="256" w:lineRule="auto"/>
              <w:ind w:right="42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Потребитель </w:t>
            </w:r>
          </w:p>
        </w:tc>
      </w:tr>
      <w:tr w:rsidR="0099574F" w:rsidRPr="0099574F" w:rsidTr="0099574F">
        <w:trPr>
          <w:trHeight w:val="54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ГБПОУ РТ «Тувинский техникум информационных техникум»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Адрес: 667011, Республика Тыва, г. Кызыл,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ул. Калинина, д. 1 «В», тел/факс: 8 (39422)6-11-67 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  <w:highlight w:val="yellow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>ОГРН: 1021700511205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>ИНН/КПП: 1701002569/170101001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ОКПО: 05351744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>ОКТМО: 93701000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>ОКВЭД: 85.21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  <w:highlight w:val="yellow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>ОКФС/ОКОПФ: 2 09 03/7 52 03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Министерство финансов Республики Тыва 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>(ГБПОУ РТ «Тувинский техникум информационных технологий» л/с 20126Ц84950 в УФК по Республике Тыва)</w:t>
            </w:r>
          </w:p>
          <w:p w:rsidR="0099574F" w:rsidRPr="0099574F" w:rsidRDefault="0099574F" w:rsidP="0099574F">
            <w:pPr>
              <w:widowControl w:val="0"/>
              <w:ind w:firstLine="20"/>
              <w:rPr>
                <w:rFonts w:ascii="Times New Roman" w:hAnsi="Times New Roman"/>
                <w:color w:val="121213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121213"/>
                <w:sz w:val="19"/>
                <w:szCs w:val="19"/>
              </w:rPr>
              <w:t>Казначейский (расчетный) счет: 03224643930000001200</w:t>
            </w:r>
          </w:p>
          <w:p w:rsidR="0099574F" w:rsidRPr="0099574F" w:rsidRDefault="0099574F" w:rsidP="0099574F">
            <w:pPr>
              <w:widowControl w:val="0"/>
              <w:ind w:firstLine="20"/>
              <w:rPr>
                <w:rFonts w:ascii="Times New Roman" w:hAnsi="Times New Roman"/>
                <w:color w:val="121213"/>
                <w:sz w:val="19"/>
                <w:szCs w:val="19"/>
              </w:rPr>
            </w:pPr>
            <w:proofErr w:type="spellStart"/>
            <w:r w:rsidRPr="0099574F">
              <w:rPr>
                <w:rFonts w:ascii="Times New Roman" w:hAnsi="Times New Roman"/>
                <w:color w:val="121213"/>
                <w:sz w:val="19"/>
                <w:szCs w:val="19"/>
              </w:rPr>
              <w:t>Кор.счет</w:t>
            </w:r>
            <w:proofErr w:type="spellEnd"/>
            <w:r w:rsidRPr="0099574F">
              <w:rPr>
                <w:rFonts w:ascii="Times New Roman" w:hAnsi="Times New Roman"/>
                <w:color w:val="121213"/>
                <w:sz w:val="19"/>
                <w:szCs w:val="19"/>
              </w:rPr>
              <w:t>: 40102810945370000080</w:t>
            </w:r>
          </w:p>
          <w:p w:rsidR="0099574F" w:rsidRPr="0099574F" w:rsidRDefault="0099574F" w:rsidP="0099574F">
            <w:pPr>
              <w:widowControl w:val="0"/>
              <w:ind w:firstLine="20"/>
              <w:rPr>
                <w:rFonts w:ascii="Times New Roman" w:hAnsi="Times New Roman"/>
                <w:color w:val="121213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121213"/>
                <w:sz w:val="19"/>
                <w:szCs w:val="19"/>
              </w:rPr>
              <w:t>В банке: ОТДЕЛЕНИЕ-НБ РЕСПУБЛИКА ТЫВА БАНКА РОССИИ /УФК по РЕСПУБЛИКЕ ТЫВА г. Кызыл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>БИК: 019304100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  <w:highlight w:val="yellow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>КБК 00000000000000000130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99574F" w:rsidRDefault="008F6671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Директор</w:t>
            </w:r>
            <w:r w:rsidR="0099574F"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ГБПОУ РТ «Тувинский техникум информационных технологий»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>_____</w:t>
            </w:r>
            <w:r w:rsidR="008F66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_______________________ </w:t>
            </w:r>
            <w:proofErr w:type="gramStart"/>
            <w:r w:rsidR="008F6671">
              <w:rPr>
                <w:rFonts w:ascii="Times New Roman" w:hAnsi="Times New Roman"/>
                <w:color w:val="000000"/>
                <w:sz w:val="19"/>
                <w:szCs w:val="19"/>
              </w:rPr>
              <w:t>С-</w:t>
            </w:r>
            <w:proofErr w:type="spellStart"/>
            <w:r w:rsidR="008F6671">
              <w:rPr>
                <w:rFonts w:ascii="Times New Roman" w:hAnsi="Times New Roman"/>
                <w:color w:val="000000"/>
                <w:sz w:val="19"/>
                <w:szCs w:val="19"/>
              </w:rPr>
              <w:t>С</w:t>
            </w:r>
            <w:proofErr w:type="gramEnd"/>
            <w:r w:rsidR="008F6671">
              <w:rPr>
                <w:rFonts w:ascii="Times New Roman" w:hAnsi="Times New Roman"/>
                <w:color w:val="000000"/>
                <w:sz w:val="19"/>
                <w:szCs w:val="19"/>
              </w:rPr>
              <w:t>.А.Ховалыг</w:t>
            </w:r>
            <w:proofErr w:type="spellEnd"/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  <w:p w:rsidR="008F6671" w:rsidRDefault="0099574F" w:rsidP="0099574F">
            <w:pPr>
              <w:spacing w:line="256" w:lineRule="auto"/>
              <w:ind w:right="42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        </w:t>
            </w:r>
          </w:p>
          <w:p w:rsidR="008F6671" w:rsidRDefault="008F6671" w:rsidP="0099574F">
            <w:pPr>
              <w:spacing w:line="256" w:lineRule="auto"/>
              <w:ind w:right="42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99574F" w:rsidRPr="0099574F" w:rsidRDefault="0099574F" w:rsidP="0099574F">
            <w:pPr>
              <w:spacing w:line="256" w:lineRule="auto"/>
              <w:ind w:right="42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0" w:name="_GoBack"/>
            <w:bookmarkEnd w:id="0"/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>м.п</w:t>
            </w:r>
            <w:proofErr w:type="spellEnd"/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ФИО: _____________________________________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__________________________________________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__________________________________________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  <w:p w:rsidR="0099574F" w:rsidRPr="0099574F" w:rsidRDefault="0099574F" w:rsidP="0099574F">
            <w:pPr>
              <w:spacing w:line="237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Паспорт серия________ №____________________ выдан «_____» _____________________ 20____ г. </w:t>
            </w:r>
          </w:p>
          <w:p w:rsidR="0099574F" w:rsidRPr="0099574F" w:rsidRDefault="0099574F" w:rsidP="0099574F">
            <w:pPr>
              <w:spacing w:line="237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кем _______________________________________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__________________________________________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__________________________________________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Адрес регистрации: _________________________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___________________________________________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___________________________________________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___________________________________________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Адрес проживания: _________________________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___________________________________________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__________________________________________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__________________________________________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тел. _______________________________________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сот. тел. ___________________________________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_________________/________________________ </w:t>
            </w:r>
          </w:p>
          <w:p w:rsidR="0099574F" w:rsidRPr="0099574F" w:rsidRDefault="0099574F" w:rsidP="0099574F">
            <w:pPr>
              <w:spacing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957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      (подпись)                           (ФИО) </w:t>
            </w:r>
          </w:p>
        </w:tc>
      </w:tr>
    </w:tbl>
    <w:p w:rsidR="0099574F" w:rsidRPr="0099574F" w:rsidRDefault="0099574F" w:rsidP="0099574F">
      <w:pPr>
        <w:widowControl w:val="0"/>
        <w:spacing w:after="0" w:line="240" w:lineRule="auto"/>
        <w:ind w:firstLine="20"/>
        <w:rPr>
          <w:rFonts w:ascii="Times New Roman" w:eastAsia="Times New Roman" w:hAnsi="Times New Roman" w:cs="Times New Roman"/>
          <w:color w:val="121213"/>
        </w:rPr>
      </w:pPr>
      <w:r w:rsidRPr="0099574F">
        <w:rPr>
          <w:rFonts w:ascii="Times New Roman" w:eastAsia="Times New Roman" w:hAnsi="Times New Roman" w:cs="Times New Roman"/>
          <w:color w:val="121213"/>
        </w:rPr>
        <w:t xml:space="preserve"> </w:t>
      </w:r>
    </w:p>
    <w:p w:rsidR="0099574F" w:rsidRPr="0099574F" w:rsidRDefault="0099574F" w:rsidP="0099574F">
      <w:pPr>
        <w:spacing w:after="0" w:line="256" w:lineRule="auto"/>
        <w:ind w:left="110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5A197C" w:rsidRPr="0099574F" w:rsidRDefault="005A197C">
      <w:pPr>
        <w:rPr>
          <w:rFonts w:ascii="Times New Roman" w:hAnsi="Times New Roman" w:cs="Times New Roman"/>
        </w:rPr>
      </w:pPr>
    </w:p>
    <w:sectPr w:rsidR="005A197C" w:rsidRPr="00995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CEB"/>
    <w:multiLevelType w:val="hybridMultilevel"/>
    <w:tmpl w:val="A4F6FF42"/>
    <w:lvl w:ilvl="0" w:tplc="4B042E0C">
      <w:start w:val="1"/>
      <w:numFmt w:val="bullet"/>
      <w:lvlText w:val="-"/>
      <w:lvlJc w:val="left"/>
      <w:pPr>
        <w:ind w:left="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A184498">
      <w:start w:val="1"/>
      <w:numFmt w:val="bullet"/>
      <w:lvlText w:val="o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F5382662">
      <w:start w:val="1"/>
      <w:numFmt w:val="bullet"/>
      <w:lvlText w:val="▪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2A6BCDE">
      <w:start w:val="1"/>
      <w:numFmt w:val="bullet"/>
      <w:lvlText w:val="•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5C64ED8">
      <w:start w:val="1"/>
      <w:numFmt w:val="bullet"/>
      <w:lvlText w:val="o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186C2F2">
      <w:start w:val="1"/>
      <w:numFmt w:val="bullet"/>
      <w:lvlText w:val="▪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5F0A44A">
      <w:start w:val="1"/>
      <w:numFmt w:val="bullet"/>
      <w:lvlText w:val="•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9D42E54">
      <w:start w:val="1"/>
      <w:numFmt w:val="bullet"/>
      <w:lvlText w:val="o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96E0062">
      <w:start w:val="1"/>
      <w:numFmt w:val="bullet"/>
      <w:lvlText w:val="▪"/>
      <w:lvlJc w:val="left"/>
      <w:pPr>
        <w:ind w:left="6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B0D7A32"/>
    <w:multiLevelType w:val="hybridMultilevel"/>
    <w:tmpl w:val="5CA6A0D8"/>
    <w:lvl w:ilvl="0" w:tplc="FDC2CA22">
      <w:start w:val="1"/>
      <w:numFmt w:val="bullet"/>
      <w:lvlText w:val="-"/>
      <w:lvlJc w:val="left"/>
      <w:pPr>
        <w:ind w:left="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B2018BA">
      <w:start w:val="1"/>
      <w:numFmt w:val="bullet"/>
      <w:lvlText w:val="o"/>
      <w:lvlJc w:val="left"/>
      <w:pPr>
        <w:ind w:left="21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145A018E">
      <w:start w:val="1"/>
      <w:numFmt w:val="bullet"/>
      <w:lvlText w:val="▪"/>
      <w:lvlJc w:val="left"/>
      <w:pPr>
        <w:ind w:left="29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76274A0">
      <w:start w:val="1"/>
      <w:numFmt w:val="bullet"/>
      <w:lvlText w:val="•"/>
      <w:lvlJc w:val="left"/>
      <w:pPr>
        <w:ind w:left="36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C27A4BDE">
      <w:start w:val="1"/>
      <w:numFmt w:val="bullet"/>
      <w:lvlText w:val="o"/>
      <w:lvlJc w:val="left"/>
      <w:pPr>
        <w:ind w:left="43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74EEDEE">
      <w:start w:val="1"/>
      <w:numFmt w:val="bullet"/>
      <w:lvlText w:val="▪"/>
      <w:lvlJc w:val="left"/>
      <w:pPr>
        <w:ind w:left="50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8320288">
      <w:start w:val="1"/>
      <w:numFmt w:val="bullet"/>
      <w:lvlText w:val="•"/>
      <w:lvlJc w:val="left"/>
      <w:pPr>
        <w:ind w:left="57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8042F13A">
      <w:start w:val="1"/>
      <w:numFmt w:val="bullet"/>
      <w:lvlText w:val="o"/>
      <w:lvlJc w:val="left"/>
      <w:pPr>
        <w:ind w:left="6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E13655AA">
      <w:start w:val="1"/>
      <w:numFmt w:val="bullet"/>
      <w:lvlText w:val="▪"/>
      <w:lvlJc w:val="left"/>
      <w:pPr>
        <w:ind w:left="72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74A059F"/>
    <w:multiLevelType w:val="multilevel"/>
    <w:tmpl w:val="CA281DF4"/>
    <w:lvl w:ilvl="0">
      <w:start w:val="9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D454D92"/>
    <w:multiLevelType w:val="hybridMultilevel"/>
    <w:tmpl w:val="5E1CC79E"/>
    <w:lvl w:ilvl="0" w:tplc="B6ECF410">
      <w:start w:val="1"/>
      <w:numFmt w:val="bullet"/>
      <w:lvlText w:val="-"/>
      <w:lvlJc w:val="left"/>
      <w:pPr>
        <w:ind w:left="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8FE85AC8">
      <w:start w:val="1"/>
      <w:numFmt w:val="bullet"/>
      <w:lvlText w:val="o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15641210">
      <w:start w:val="1"/>
      <w:numFmt w:val="bullet"/>
      <w:lvlText w:val="▪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3CCE30FC">
      <w:start w:val="1"/>
      <w:numFmt w:val="bullet"/>
      <w:lvlText w:val="•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19A5080">
      <w:start w:val="1"/>
      <w:numFmt w:val="bullet"/>
      <w:lvlText w:val="o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99D86CFA">
      <w:start w:val="1"/>
      <w:numFmt w:val="bullet"/>
      <w:lvlText w:val="▪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AEC5A42">
      <w:start w:val="1"/>
      <w:numFmt w:val="bullet"/>
      <w:lvlText w:val="•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008E1C6">
      <w:start w:val="1"/>
      <w:numFmt w:val="bullet"/>
      <w:lvlText w:val="o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AB00252">
      <w:start w:val="1"/>
      <w:numFmt w:val="bullet"/>
      <w:lvlText w:val="▪"/>
      <w:lvlJc w:val="left"/>
      <w:pPr>
        <w:ind w:left="6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A8"/>
    <w:rsid w:val="003260A8"/>
    <w:rsid w:val="005A197C"/>
    <w:rsid w:val="008F6671"/>
    <w:rsid w:val="009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69B1"/>
  <w15:docId w15:val="{47D57939-DAC1-4134-9D4E-42984BE4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957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2504</Words>
  <Characters>14273</Characters>
  <Application>Microsoft Office Word</Application>
  <DocSecurity>0</DocSecurity>
  <Lines>118</Lines>
  <Paragraphs>33</Paragraphs>
  <ScaleCrop>false</ScaleCrop>
  <Company/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ZamUPR</dc:creator>
  <cp:keywords/>
  <dc:description/>
  <cp:lastModifiedBy>Direktor</cp:lastModifiedBy>
  <cp:revision>3</cp:revision>
  <dcterms:created xsi:type="dcterms:W3CDTF">2022-11-15T05:10:00Z</dcterms:created>
  <dcterms:modified xsi:type="dcterms:W3CDTF">2023-08-02T07:27:00Z</dcterms:modified>
</cp:coreProperties>
</file>